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3DDA" w14:textId="77777777" w:rsidR="00D64DF7" w:rsidRPr="0097370D" w:rsidRDefault="00D64DF7" w:rsidP="00D64DF7">
      <w:pPr>
        <w:pStyle w:val="Default"/>
        <w:jc w:val="center"/>
        <w:rPr>
          <w:color w:val="000000" w:themeColor="text1"/>
          <w:sz w:val="32"/>
          <w:szCs w:val="32"/>
          <w:lang w:val="ro-RO"/>
        </w:rPr>
      </w:pPr>
      <w:r w:rsidRPr="0097370D">
        <w:rPr>
          <w:b/>
          <w:bCs/>
          <w:color w:val="000000" w:themeColor="text1"/>
          <w:sz w:val="32"/>
          <w:szCs w:val="32"/>
          <w:lang w:val="ro-RO"/>
        </w:rPr>
        <w:t>GHID GENERAL PRIVIND TIPURI DE CHELTUIELI</w:t>
      </w:r>
    </w:p>
    <w:p w14:paraId="0BDC9277" w14:textId="2882CBF4" w:rsidR="00A364AC" w:rsidRPr="0097370D" w:rsidRDefault="00D64DF7" w:rsidP="00D64DF7">
      <w:pPr>
        <w:pStyle w:val="Default"/>
        <w:jc w:val="center"/>
        <w:rPr>
          <w:b/>
          <w:bCs/>
          <w:color w:val="000000" w:themeColor="text1"/>
          <w:sz w:val="32"/>
          <w:szCs w:val="32"/>
          <w:lang w:val="ro-RO"/>
        </w:rPr>
      </w:pPr>
      <w:r w:rsidRPr="0097370D">
        <w:rPr>
          <w:b/>
          <w:bCs/>
          <w:color w:val="000000" w:themeColor="text1"/>
          <w:sz w:val="32"/>
          <w:szCs w:val="32"/>
          <w:lang w:val="ro-RO"/>
        </w:rPr>
        <w:t>ELIGIBILE ȘI NEELIGIBILE</w:t>
      </w:r>
      <w:r w:rsidR="00F72FA9">
        <w:rPr>
          <w:b/>
          <w:bCs/>
          <w:color w:val="000000" w:themeColor="text1"/>
          <w:sz w:val="32"/>
          <w:szCs w:val="32"/>
          <w:lang w:val="ro-RO"/>
        </w:rPr>
        <w:t xml:space="preserve"> </w:t>
      </w:r>
    </w:p>
    <w:p w14:paraId="27EB9089" w14:textId="77777777" w:rsidR="00D64DF7" w:rsidRPr="00512984" w:rsidRDefault="00D64DF7" w:rsidP="00D64DF7">
      <w:pPr>
        <w:pStyle w:val="Default"/>
        <w:jc w:val="center"/>
        <w:rPr>
          <w:b/>
          <w:bCs/>
          <w:color w:val="00B0F0"/>
          <w:sz w:val="32"/>
          <w:szCs w:val="32"/>
          <w:lang w:val="ro-RO"/>
        </w:rPr>
      </w:pPr>
    </w:p>
    <w:p w14:paraId="13149F2E" w14:textId="77777777" w:rsidR="00D64DF7" w:rsidRPr="003B7563" w:rsidRDefault="00512984" w:rsidP="00512984">
      <w:pPr>
        <w:pStyle w:val="Default"/>
        <w:rPr>
          <w:b/>
          <w:bCs/>
          <w:color w:val="auto"/>
          <w:sz w:val="28"/>
          <w:u w:val="single"/>
          <w:lang w:val="ro-RO"/>
        </w:rPr>
      </w:pPr>
      <w:r w:rsidRPr="003B7563">
        <w:rPr>
          <w:b/>
          <w:bCs/>
          <w:sz w:val="28"/>
          <w:u w:val="single"/>
          <w:lang w:val="ro-RO"/>
        </w:rPr>
        <w:t>CATEGORII DE CHELTUIELI  ELI</w:t>
      </w:r>
      <w:r w:rsidRPr="003B7563">
        <w:rPr>
          <w:b/>
          <w:bCs/>
          <w:color w:val="auto"/>
          <w:sz w:val="28"/>
          <w:u w:val="single"/>
          <w:lang w:val="ro-RO"/>
        </w:rPr>
        <w:t>GIBILE</w:t>
      </w:r>
    </w:p>
    <w:p w14:paraId="192B5F29" w14:textId="77777777" w:rsidR="00512984" w:rsidRPr="00512984" w:rsidRDefault="00512984" w:rsidP="00512984">
      <w:pPr>
        <w:pStyle w:val="Default"/>
        <w:rPr>
          <w:b/>
          <w:bCs/>
          <w:color w:val="auto"/>
          <w:lang w:val="ro-RO"/>
        </w:rPr>
      </w:pPr>
    </w:p>
    <w:p w14:paraId="2FEE6B42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b/>
          <w:sz w:val="24"/>
          <w:szCs w:val="24"/>
          <w:lang w:val="ro-RO"/>
        </w:rPr>
        <w:t>-</w:t>
      </w:r>
      <w:r w:rsidRPr="00512984">
        <w:rPr>
          <w:rFonts w:ascii="Times New Roman" w:hAnsi="Times New Roman"/>
          <w:sz w:val="24"/>
          <w:szCs w:val="24"/>
          <w:lang w:val="ro-RO"/>
        </w:rPr>
        <w:t>Închirieri: echipamente, mijloace de transport, săli de activităţi (seminarii,cursuri,expoziţii etc.);</w:t>
      </w:r>
    </w:p>
    <w:p w14:paraId="689581C4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AA01E49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-Costuri  de resurse umane</w:t>
      </w:r>
      <w:r w:rsidR="00B8210F">
        <w:rPr>
          <w:rFonts w:ascii="Times New Roman" w:hAnsi="Times New Roman"/>
          <w:sz w:val="24"/>
          <w:szCs w:val="24"/>
          <w:lang w:val="ro-RO"/>
        </w:rPr>
        <w:t>,</w:t>
      </w:r>
      <w:r w:rsidRPr="00512984">
        <w:rPr>
          <w:rFonts w:ascii="Times New Roman" w:hAnsi="Times New Roman"/>
          <w:sz w:val="24"/>
          <w:szCs w:val="24"/>
          <w:lang w:val="ro-RO"/>
        </w:rPr>
        <w:t xml:space="preserve"> Fond de premiere,onorarii pentru angajaţii beneficiarului în scopul realizării proiectului,alţii decât cei permanenţi, în baza convenţiilor civile(ex.artişti,regizori,etc.);</w:t>
      </w:r>
    </w:p>
    <w:p w14:paraId="7BB6A770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29427A7C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Costuri de transport: persoane echipamente şi materiale (bilete CFR, costuri închiriere autocar, bonuri benzină etc.) ;</w:t>
      </w:r>
    </w:p>
    <w:p w14:paraId="7661B831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1DE42524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Cheltuieli ocazionate de participarea la acţiuni, manifestaţii ce au ca scop promovarea oraşului;</w:t>
      </w:r>
    </w:p>
    <w:p w14:paraId="54719AF0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2551C042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Cazare şi masa: cazarea şi masa aferentă persoanelor implicate în derularea proiectului;</w:t>
      </w:r>
    </w:p>
    <w:p w14:paraId="4C495A00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350E8A6B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-Consumabile: hârtie,toner,cartuş imprimantă,markere,alte furnituri de birou etc.;</w:t>
      </w:r>
    </w:p>
    <w:p w14:paraId="09E0EB3D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14AD37C3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Achizitii bunuri: premii, diplome, cupe, diferite stimulente etc. ;</w:t>
      </w:r>
    </w:p>
    <w:p w14:paraId="5440FAF2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5BE7FE36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Achiziţii servicii: orice activitate prestată de o persoană juridică sau fizică,care nu se încadrează la categoriile onorarii.Exemple traduceri,tehnoredactare,developări filme foto,montaje filme,etc.;</w:t>
      </w:r>
    </w:p>
    <w:p w14:paraId="6E1057D3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04061D50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Publicitate/acţiuni promoţionale ale proiectului/programului (costuri legate de diseminarea  informaţiilor despre proiect/realizarea unei pagini web, broşuri, pliante, fluturaşi, afişe, imprimare obiecte etc.) ;</w:t>
      </w:r>
    </w:p>
    <w:p w14:paraId="799F29A6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6A0DD038" w14:textId="6149113C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 xml:space="preserve">- Costuri privind infrastructura </w:t>
      </w:r>
      <w:r w:rsidR="00AB1B2C">
        <w:rPr>
          <w:rFonts w:ascii="Times New Roman" w:hAnsi="Times New Roman"/>
          <w:sz w:val="24"/>
          <w:szCs w:val="24"/>
          <w:lang w:val="ro-RO"/>
        </w:rPr>
        <w:t>(art.7 din Regulament);</w:t>
      </w:r>
    </w:p>
    <w:p w14:paraId="2EF9EB8E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4CE800D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Administrative: utilităţi;</w:t>
      </w:r>
    </w:p>
    <w:p w14:paraId="411347EB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1BBACA01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-Achiziţii şi întreţinere echipamente.</w:t>
      </w:r>
    </w:p>
    <w:p w14:paraId="67E454B7" w14:textId="77777777" w:rsidR="00B33FFE" w:rsidRDefault="00B33FFE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3D92CDD7" w14:textId="77777777" w:rsidR="00B33FFE" w:rsidRDefault="00B33FFE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3EF9762" w14:textId="77777777" w:rsidR="00B33FFE" w:rsidRDefault="00B33FFE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598F621E" w14:textId="77777777" w:rsidR="00B33FFE" w:rsidRDefault="00B33FFE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6CB3F8BB" w14:textId="4B270BC1" w:rsidR="00A03C48" w:rsidRDefault="00A03C48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33FAC69A" w14:textId="36A1D378" w:rsidR="00AB1B2C" w:rsidRDefault="00AB1B2C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793A6E0B" w14:textId="77777777" w:rsidR="00AB1B2C" w:rsidRPr="00512984" w:rsidRDefault="00AB1B2C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F5A03FC" w14:textId="77777777" w:rsidR="00512984" w:rsidRPr="00512984" w:rsidRDefault="00512984" w:rsidP="00512984">
      <w:pPr>
        <w:pStyle w:val="Default"/>
        <w:rPr>
          <w:lang w:val="ro-RO"/>
        </w:rPr>
      </w:pPr>
    </w:p>
    <w:p w14:paraId="4B57C3AC" w14:textId="77777777" w:rsidR="00512984" w:rsidRPr="00B33FFE" w:rsidRDefault="00B33FFE">
      <w:pPr>
        <w:pStyle w:val="Default"/>
        <w:rPr>
          <w:b/>
          <w:bCs/>
          <w:sz w:val="28"/>
          <w:szCs w:val="28"/>
          <w:u w:val="single"/>
          <w:lang w:val="ro-RO"/>
        </w:rPr>
      </w:pPr>
      <w:r w:rsidRPr="00B33FFE">
        <w:rPr>
          <w:b/>
          <w:bCs/>
          <w:sz w:val="28"/>
          <w:szCs w:val="28"/>
          <w:u w:val="single"/>
          <w:lang w:val="ro-RO"/>
        </w:rPr>
        <w:lastRenderedPageBreak/>
        <w:t>CATEGORII DE CHELTUIELI NEELIGIBILE:</w:t>
      </w:r>
    </w:p>
    <w:p w14:paraId="00FA7142" w14:textId="77777777" w:rsidR="00B33FFE" w:rsidRPr="00B33FFE" w:rsidRDefault="00B33FFE">
      <w:pPr>
        <w:pStyle w:val="Default"/>
        <w:rPr>
          <w:b/>
          <w:bCs/>
          <w:sz w:val="28"/>
          <w:szCs w:val="28"/>
          <w:u w:val="single"/>
          <w:lang w:val="ro-RO"/>
        </w:rPr>
      </w:pPr>
    </w:p>
    <w:p w14:paraId="22D7A74D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-Chirie sediu;</w:t>
      </w:r>
    </w:p>
    <w:p w14:paraId="463A02E6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3A8E134D" w14:textId="519C98D3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-Cheltuieli de personal</w:t>
      </w:r>
      <w:r w:rsidR="00AB1B2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3FFE">
        <w:rPr>
          <w:rFonts w:ascii="Times New Roman" w:hAnsi="Times New Roman"/>
          <w:sz w:val="24"/>
          <w:szCs w:val="24"/>
          <w:lang w:val="ro-RO"/>
        </w:rPr>
        <w:t>(cu exceptia asociatiilor sportive);</w:t>
      </w:r>
    </w:p>
    <w:p w14:paraId="778735C1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9262394" w14:textId="2FCEFA94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-Achiziţii de terenuri,</w:t>
      </w:r>
      <w:r w:rsidR="00AB1B2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3FFE">
        <w:rPr>
          <w:rFonts w:ascii="Times New Roman" w:hAnsi="Times New Roman"/>
          <w:sz w:val="24"/>
          <w:szCs w:val="24"/>
          <w:lang w:val="ro-RO"/>
        </w:rPr>
        <w:t>clădiri,</w:t>
      </w:r>
      <w:r w:rsidR="00AB1B2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3FFE">
        <w:rPr>
          <w:rFonts w:ascii="Times New Roman" w:hAnsi="Times New Roman"/>
          <w:sz w:val="24"/>
          <w:szCs w:val="24"/>
          <w:lang w:val="ro-RO"/>
        </w:rPr>
        <w:t>jucători;</w:t>
      </w:r>
    </w:p>
    <w:p w14:paraId="672F9EFC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28F3088F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-Băuturi alcoolice şi tutun, room service şi minibar;</w:t>
      </w:r>
    </w:p>
    <w:p w14:paraId="0E9C15B7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4F9D710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-Reparaţii,întreţinerea echipamentelor închiriate;</w:t>
      </w:r>
    </w:p>
    <w:p w14:paraId="4FBC4286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0450F3FD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-Cheltuieli provenite din încheierea de contracte între societăți comerciale care au același administrator;</w:t>
      </w:r>
    </w:p>
    <w:p w14:paraId="30ACD434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71559792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-Alte cheltuieli care contravin legislației în vigoare privind finanțările din fondurile   publice;</w:t>
      </w:r>
    </w:p>
    <w:p w14:paraId="7BA49D38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75305DCF" w14:textId="77777777" w:rsid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-Cheltuieli ocazionate de activități generatoare de profit.</w:t>
      </w:r>
    </w:p>
    <w:p w14:paraId="5B8BC0C3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B6EEEB4" w14:textId="77777777" w:rsid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09C83E85" w14:textId="77777777" w:rsidR="00A03C48" w:rsidRDefault="00A03C48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36A0B12E" w14:textId="77777777" w:rsidR="00AB0C9E" w:rsidRPr="00B33FFE" w:rsidRDefault="00AB0C9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2D674D6" w14:textId="77777777" w:rsidR="00B33FFE" w:rsidRPr="00B33FFE" w:rsidRDefault="00B33FFE" w:rsidP="00B33FFE">
      <w:pPr>
        <w:pStyle w:val="ListParagraph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84CF4C2" w14:textId="77777777" w:rsidR="00B33FFE" w:rsidRPr="00B33FFE" w:rsidRDefault="00B33FFE" w:rsidP="002164B5">
      <w:pPr>
        <w:pStyle w:val="ListParagraph"/>
        <w:spacing w:after="120" w:line="240" w:lineRule="auto"/>
        <w:jc w:val="center"/>
        <w:rPr>
          <w:rFonts w:ascii="Times New Roman" w:hAnsi="Times New Roman"/>
          <w:b/>
          <w:sz w:val="28"/>
          <w:szCs w:val="24"/>
          <w:lang w:val="ro-RO"/>
        </w:rPr>
      </w:pPr>
      <w:r w:rsidRPr="00B33FFE">
        <w:rPr>
          <w:rFonts w:ascii="Times New Roman" w:hAnsi="Times New Roman"/>
          <w:b/>
          <w:sz w:val="28"/>
          <w:szCs w:val="24"/>
          <w:lang w:val="ro-RO"/>
        </w:rPr>
        <w:t>Orice contribuţie în natură raportată de către Beneficiar sau de partenerii acestuia nu reprezintă o cheltuială eligibilă.</w:t>
      </w:r>
    </w:p>
    <w:p w14:paraId="4B568719" w14:textId="77777777" w:rsidR="00B33FFE" w:rsidRPr="00B33FFE" w:rsidRDefault="00B33FFE" w:rsidP="00B33FFE">
      <w:pPr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189B501" w14:textId="77777777" w:rsidR="00B33FFE" w:rsidRPr="00B33FFE" w:rsidRDefault="00B33FFE">
      <w:pPr>
        <w:pStyle w:val="Default"/>
        <w:rPr>
          <w:szCs w:val="28"/>
          <w:lang w:val="ro-RO"/>
        </w:rPr>
      </w:pPr>
    </w:p>
    <w:sectPr w:rsidR="00B33FFE" w:rsidRPr="00B33F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41FC" w14:textId="77777777" w:rsidR="0021709F" w:rsidRDefault="0021709F" w:rsidP="0054123E">
      <w:pPr>
        <w:spacing w:after="0" w:line="240" w:lineRule="auto"/>
      </w:pPr>
      <w:r>
        <w:separator/>
      </w:r>
    </w:p>
  </w:endnote>
  <w:endnote w:type="continuationSeparator" w:id="0">
    <w:p w14:paraId="36B7EA44" w14:textId="77777777" w:rsidR="0021709F" w:rsidRDefault="0021709F" w:rsidP="0054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ED2F" w14:textId="77777777" w:rsidR="0021709F" w:rsidRDefault="0021709F" w:rsidP="0054123E">
      <w:pPr>
        <w:spacing w:after="0" w:line="240" w:lineRule="auto"/>
      </w:pPr>
      <w:r>
        <w:separator/>
      </w:r>
    </w:p>
  </w:footnote>
  <w:footnote w:type="continuationSeparator" w:id="0">
    <w:p w14:paraId="52394B29" w14:textId="77777777" w:rsidR="0021709F" w:rsidRDefault="0021709F" w:rsidP="0054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9B4E" w14:textId="77777777" w:rsidR="0054123E" w:rsidRDefault="0054123E" w:rsidP="0054123E">
    <w:pPr>
      <w:pStyle w:val="Header"/>
      <w:jc w:val="right"/>
    </w:pPr>
    <w:r>
      <w:rPr>
        <w:noProof/>
      </w:rPr>
      <w:drawing>
        <wp:inline distT="0" distB="0" distL="0" distR="0" wp14:anchorId="224C68BE" wp14:editId="685B1491">
          <wp:extent cx="72390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BD008" w14:textId="77777777" w:rsidR="0054123E" w:rsidRDefault="00541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40E"/>
    <w:rsid w:val="0001340E"/>
    <w:rsid w:val="001D4E2A"/>
    <w:rsid w:val="002164B5"/>
    <w:rsid w:val="0021709F"/>
    <w:rsid w:val="00253EA6"/>
    <w:rsid w:val="003B7563"/>
    <w:rsid w:val="00453940"/>
    <w:rsid w:val="00512984"/>
    <w:rsid w:val="0054123E"/>
    <w:rsid w:val="0066439A"/>
    <w:rsid w:val="0097370D"/>
    <w:rsid w:val="00A03C48"/>
    <w:rsid w:val="00A364AC"/>
    <w:rsid w:val="00AB0C9E"/>
    <w:rsid w:val="00AB1B2C"/>
    <w:rsid w:val="00B33FFE"/>
    <w:rsid w:val="00B8210F"/>
    <w:rsid w:val="00CD74F0"/>
    <w:rsid w:val="00D24DAC"/>
    <w:rsid w:val="00D64DF7"/>
    <w:rsid w:val="00E02230"/>
    <w:rsid w:val="00F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0E94"/>
  <w15:docId w15:val="{3FED12B1-D3E8-4164-9F86-65CD76A0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8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23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4123E"/>
  </w:style>
  <w:style w:type="paragraph" w:styleId="Footer">
    <w:name w:val="footer"/>
    <w:basedOn w:val="Normal"/>
    <w:link w:val="FooterChar"/>
    <w:uiPriority w:val="99"/>
    <w:unhideWhenUsed/>
    <w:rsid w:val="0054123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4123E"/>
  </w:style>
  <w:style w:type="paragraph" w:styleId="BalloonText">
    <w:name w:val="Balloon Text"/>
    <w:basedOn w:val="Normal"/>
    <w:link w:val="BalloonTextChar"/>
    <w:uiPriority w:val="99"/>
    <w:semiHidden/>
    <w:unhideWhenUsed/>
    <w:rsid w:val="005412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1298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B3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Stefi</cp:lastModifiedBy>
  <cp:revision>15</cp:revision>
  <dcterms:created xsi:type="dcterms:W3CDTF">2019-08-26T09:27:00Z</dcterms:created>
  <dcterms:modified xsi:type="dcterms:W3CDTF">2021-10-26T12:12:00Z</dcterms:modified>
</cp:coreProperties>
</file>