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0F59" w14:textId="48577212" w:rsidR="00B97789" w:rsidRPr="001D3B2D" w:rsidRDefault="00B97789">
      <w:pPr>
        <w:rPr>
          <w:sz w:val="24"/>
          <w:szCs w:val="24"/>
          <w:lang w:val="ro-RO"/>
        </w:rPr>
      </w:pPr>
    </w:p>
    <w:p w14:paraId="5DBFE897" w14:textId="5FB1C6B0" w:rsidR="008B3946" w:rsidRDefault="008B3946" w:rsidP="008B394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8"/>
          <w:szCs w:val="28"/>
          <w:lang w:val="ro-RO"/>
        </w:rPr>
      </w:pPr>
      <w:r w:rsidRPr="001D3B2D">
        <w:rPr>
          <w:b/>
          <w:bCs/>
          <w:color w:val="2F5496" w:themeColor="accent1" w:themeShade="BF"/>
          <w:sz w:val="28"/>
          <w:szCs w:val="28"/>
          <w:lang w:val="ro-RO"/>
        </w:rPr>
        <w:t>Comunicat de presă</w:t>
      </w:r>
    </w:p>
    <w:p w14:paraId="4220266E" w14:textId="77777777" w:rsidR="00FB0693" w:rsidRPr="006831D9" w:rsidRDefault="00FB0693" w:rsidP="008B394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17EFA5A1" w14:textId="77777777" w:rsidR="00FB0693" w:rsidRDefault="00A150EC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  <w:r w:rsidRPr="001D3B2D">
        <w:rPr>
          <w:b/>
          <w:bCs/>
          <w:color w:val="2F5496" w:themeColor="accent1" w:themeShade="BF"/>
          <w:sz w:val="24"/>
          <w:szCs w:val="24"/>
          <w:lang w:val="ro-RO"/>
        </w:rPr>
        <w:t xml:space="preserve"> Demararea proiectului </w:t>
      </w:r>
    </w:p>
    <w:p w14:paraId="74571B58" w14:textId="666F114A" w:rsidR="008B3946" w:rsidRDefault="008B3946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  <w:r w:rsidRPr="001D3B2D">
        <w:rPr>
          <w:b/>
          <w:bCs/>
          <w:color w:val="2F5496" w:themeColor="accent1" w:themeShade="BF"/>
          <w:sz w:val="24"/>
          <w:szCs w:val="24"/>
          <w:lang w:val="ro-RO"/>
        </w:rPr>
        <w:t>„</w:t>
      </w:r>
      <w:r w:rsidR="00FA390F" w:rsidRPr="001D3B2D">
        <w:rPr>
          <w:rFonts w:cs="Arial"/>
          <w:b/>
          <w:bCs/>
          <w:color w:val="2F5496" w:themeColor="accent1" w:themeShade="BF"/>
          <w:sz w:val="24"/>
          <w:szCs w:val="24"/>
          <w:lang w:val="ro-RO"/>
        </w:rPr>
        <w:t>EFICIENTIZARE ENERGETICĂ PRIN REABILITARE CLĂDIRE SEDIUL PRIMARIE ORAȘ DETA, STR. VICTORIEI, NR. 32, JUDEȚUL TIMIȘ</w:t>
      </w:r>
      <w:r w:rsidRPr="001D3B2D">
        <w:rPr>
          <w:b/>
          <w:bCs/>
          <w:color w:val="2F5496" w:themeColor="accent1" w:themeShade="BF"/>
          <w:sz w:val="24"/>
          <w:szCs w:val="24"/>
          <w:lang w:val="ro-RO"/>
        </w:rPr>
        <w:t>”</w:t>
      </w:r>
    </w:p>
    <w:p w14:paraId="4DF74116" w14:textId="2188D6D7" w:rsidR="00FB0693" w:rsidRDefault="00FB0693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1AD72E1D" w14:textId="77777777" w:rsidR="009043BD" w:rsidRPr="001D3B2D" w:rsidRDefault="009043BD" w:rsidP="00FB0693">
      <w:pPr>
        <w:tabs>
          <w:tab w:val="left" w:pos="3706"/>
        </w:tabs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7B66A3BA" w14:textId="294D90CA" w:rsidR="00A150EC" w:rsidRPr="001D3B2D" w:rsidRDefault="00820C96" w:rsidP="008B3946">
      <w:pPr>
        <w:spacing w:after="0"/>
        <w:ind w:firstLine="720"/>
        <w:jc w:val="both"/>
        <w:rPr>
          <w:rFonts w:cs="Arial"/>
          <w:b/>
          <w:bCs/>
          <w:sz w:val="24"/>
          <w:szCs w:val="24"/>
          <w:lang w:val="ro-RO"/>
        </w:rPr>
      </w:pPr>
      <w:r w:rsidRPr="001D3B2D">
        <w:rPr>
          <w:rFonts w:cs="Arial"/>
          <w:sz w:val="24"/>
          <w:szCs w:val="24"/>
          <w:lang w:val="ro-RO"/>
        </w:rPr>
        <w:t xml:space="preserve">UAT </w:t>
      </w:r>
      <w:r w:rsidR="003953B6" w:rsidRPr="001D3B2D">
        <w:rPr>
          <w:rFonts w:cs="Arial"/>
          <w:sz w:val="24"/>
          <w:szCs w:val="24"/>
          <w:lang w:val="ro-RO"/>
        </w:rPr>
        <w:t>Orașul Deta</w:t>
      </w:r>
      <w:r w:rsidRPr="001D3B2D">
        <w:rPr>
          <w:rFonts w:cs="Arial"/>
          <w:sz w:val="24"/>
          <w:szCs w:val="24"/>
          <w:lang w:val="ro-RO"/>
        </w:rPr>
        <w:t xml:space="preserve"> </w:t>
      </w:r>
      <w:r w:rsidR="001E05FD" w:rsidRPr="001D3B2D">
        <w:rPr>
          <w:rFonts w:cs="Arial"/>
          <w:sz w:val="24"/>
          <w:szCs w:val="24"/>
          <w:lang w:val="ro-RO"/>
        </w:rPr>
        <w:t>d</w:t>
      </w:r>
      <w:r w:rsidRPr="001D3B2D">
        <w:rPr>
          <w:rFonts w:cs="Arial"/>
          <w:sz w:val="24"/>
          <w:szCs w:val="24"/>
          <w:lang w:val="ro-RO"/>
        </w:rPr>
        <w:t>emareaz</w:t>
      </w:r>
      <w:r w:rsidR="001E05FD" w:rsidRPr="001D3B2D">
        <w:rPr>
          <w:rFonts w:cs="Arial"/>
          <w:sz w:val="24"/>
          <w:szCs w:val="24"/>
          <w:lang w:val="ro-RO"/>
        </w:rPr>
        <w:t>ă</w:t>
      </w:r>
      <w:r w:rsidRPr="001D3B2D">
        <w:rPr>
          <w:rFonts w:cs="Arial"/>
          <w:sz w:val="24"/>
          <w:szCs w:val="24"/>
          <w:lang w:val="ro-RO"/>
        </w:rPr>
        <w:t xml:space="preserve"> proiectul cu titlul</w:t>
      </w:r>
      <w:r w:rsidR="00FA390F" w:rsidRPr="001D3B2D">
        <w:rPr>
          <w:rFonts w:cs="Arial"/>
          <w:sz w:val="24"/>
          <w:szCs w:val="24"/>
          <w:lang w:val="ro-RO"/>
        </w:rPr>
        <w:t xml:space="preserve"> </w:t>
      </w:r>
      <w:r w:rsidR="00FA390F" w:rsidRPr="001D3B2D">
        <w:rPr>
          <w:rFonts w:cs="Arial"/>
          <w:b/>
          <w:bCs/>
          <w:sz w:val="24"/>
          <w:szCs w:val="24"/>
          <w:lang w:val="ro-RO"/>
        </w:rPr>
        <w:t>,,E</w:t>
      </w:r>
      <w:r w:rsidR="005627D2" w:rsidRPr="001D3B2D">
        <w:rPr>
          <w:rFonts w:cs="Arial"/>
          <w:b/>
          <w:bCs/>
          <w:sz w:val="24"/>
          <w:szCs w:val="24"/>
          <w:lang w:val="ro-RO"/>
        </w:rPr>
        <w:t>FICIENTIZARE ENERGETICĂ PRIN REABILITARE CLĂDIRE SEDIUL PRIMARIE ORAȘ DETA, STR. VICTORIEI, NR. 32, JUDEȚUL TIMIȘ</w:t>
      </w:r>
      <w:r w:rsidRPr="001D3B2D">
        <w:rPr>
          <w:rFonts w:cs="Arial"/>
          <w:b/>
          <w:bCs/>
          <w:sz w:val="24"/>
          <w:szCs w:val="24"/>
          <w:lang w:val="ro-RO"/>
        </w:rPr>
        <w:t>”</w:t>
      </w:r>
      <w:r w:rsidR="00CC09D0" w:rsidRPr="001D3B2D">
        <w:rPr>
          <w:rFonts w:cs="Arial"/>
          <w:sz w:val="24"/>
          <w:szCs w:val="24"/>
          <w:lang w:val="ro-RO"/>
        </w:rPr>
        <w:t>,</w:t>
      </w:r>
      <w:r w:rsidRPr="001D3B2D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1D3B2D">
        <w:rPr>
          <w:rFonts w:cs="Arial"/>
          <w:sz w:val="24"/>
          <w:szCs w:val="24"/>
          <w:lang w:val="ro-RO"/>
        </w:rPr>
        <w:t>finanțat din fonduri europene prin Planul Național de Redresare si Reziliență al României și din fonduri naționale.</w:t>
      </w:r>
    </w:p>
    <w:p w14:paraId="0BE8BD56" w14:textId="15C7FC54" w:rsidR="008B3946" w:rsidRPr="001D3B2D" w:rsidRDefault="00D16906" w:rsidP="008B3946">
      <w:pPr>
        <w:spacing w:after="0"/>
        <w:ind w:firstLine="720"/>
        <w:jc w:val="both"/>
        <w:rPr>
          <w:rFonts w:cs="Arial"/>
          <w:sz w:val="24"/>
          <w:szCs w:val="24"/>
          <w:lang w:val="ro-RO"/>
        </w:rPr>
      </w:pPr>
      <w:r w:rsidRPr="001D3B2D">
        <w:rPr>
          <w:b/>
          <w:bCs/>
          <w:sz w:val="24"/>
          <w:lang w:val="ro-RO"/>
        </w:rPr>
        <w:t>Numele</w:t>
      </w:r>
      <w:r w:rsidRPr="001D3B2D">
        <w:rPr>
          <w:b/>
          <w:bCs/>
          <w:spacing w:val="-2"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beneficiarului</w:t>
      </w:r>
      <w:r w:rsidR="001D3B2D">
        <w:rPr>
          <w:b/>
          <w:bCs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 xml:space="preserve">: </w:t>
      </w:r>
      <w:r w:rsidR="00BB1395" w:rsidRPr="001D3B2D">
        <w:rPr>
          <w:rFonts w:cs="Arial"/>
          <w:sz w:val="24"/>
          <w:szCs w:val="24"/>
          <w:lang w:val="ro-RO"/>
        </w:rPr>
        <w:t xml:space="preserve"> </w:t>
      </w:r>
      <w:r w:rsidR="00820C96" w:rsidRPr="001D3B2D">
        <w:rPr>
          <w:rFonts w:cs="Arial"/>
          <w:sz w:val="24"/>
          <w:szCs w:val="24"/>
          <w:lang w:val="ro-RO"/>
        </w:rPr>
        <w:t xml:space="preserve">UAT </w:t>
      </w:r>
      <w:r w:rsidR="003953B6" w:rsidRPr="001D3B2D">
        <w:rPr>
          <w:rFonts w:cs="Arial"/>
          <w:sz w:val="24"/>
          <w:szCs w:val="24"/>
          <w:lang w:val="ro-RO"/>
        </w:rPr>
        <w:t>Orașul Deta</w:t>
      </w:r>
      <w:r w:rsidR="00820C96" w:rsidRPr="001D3B2D">
        <w:rPr>
          <w:rFonts w:cs="Arial"/>
          <w:sz w:val="24"/>
          <w:szCs w:val="24"/>
          <w:lang w:val="ro-RO"/>
        </w:rPr>
        <w:t xml:space="preserve">, </w:t>
      </w:r>
      <w:r w:rsidR="003953B6" w:rsidRPr="001D3B2D">
        <w:rPr>
          <w:rFonts w:cs="Arial"/>
          <w:sz w:val="24"/>
          <w:szCs w:val="24"/>
          <w:lang w:val="ro-RO"/>
        </w:rPr>
        <w:t>str. Victoriei, nr. 32, jud. Timi</w:t>
      </w:r>
      <w:r w:rsidR="001D3B2D">
        <w:rPr>
          <w:rFonts w:cs="Arial"/>
          <w:sz w:val="24"/>
          <w:szCs w:val="24"/>
          <w:lang w:val="ro-RO"/>
        </w:rPr>
        <w:t>ș</w:t>
      </w:r>
      <w:r w:rsidR="003953B6" w:rsidRPr="001D3B2D">
        <w:rPr>
          <w:rFonts w:cs="Arial"/>
          <w:sz w:val="24"/>
          <w:szCs w:val="24"/>
          <w:lang w:val="ro-RO"/>
        </w:rPr>
        <w:t>, CP 305200</w:t>
      </w:r>
      <w:r w:rsidR="006775DD">
        <w:rPr>
          <w:rFonts w:cs="Arial"/>
          <w:sz w:val="24"/>
          <w:szCs w:val="24"/>
          <w:lang w:val="ro-RO"/>
        </w:rPr>
        <w:t>.</w:t>
      </w:r>
    </w:p>
    <w:p w14:paraId="1D3937BE" w14:textId="3427CE80" w:rsidR="00332C7F" w:rsidRPr="001D3B2D" w:rsidRDefault="00332C7F" w:rsidP="008B3946">
      <w:pPr>
        <w:spacing w:after="0"/>
        <w:ind w:firstLine="720"/>
        <w:jc w:val="both"/>
        <w:rPr>
          <w:rFonts w:cs="Arial"/>
          <w:b/>
          <w:bCs/>
          <w:sz w:val="24"/>
          <w:szCs w:val="24"/>
          <w:lang w:val="ro-RO"/>
        </w:rPr>
      </w:pPr>
      <w:r w:rsidRPr="001D3B2D">
        <w:rPr>
          <w:rFonts w:cs="Arial"/>
          <w:b/>
          <w:bCs/>
          <w:sz w:val="24"/>
          <w:szCs w:val="24"/>
          <w:lang w:val="ro-RO"/>
        </w:rPr>
        <w:t>Titlu proiect</w:t>
      </w:r>
      <w:r w:rsidR="005627D2" w:rsidRPr="001D3B2D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1D3B2D">
        <w:rPr>
          <w:rFonts w:cs="Arial"/>
          <w:b/>
          <w:bCs/>
          <w:sz w:val="24"/>
          <w:szCs w:val="24"/>
          <w:lang w:val="ro-RO"/>
        </w:rPr>
        <w:t>:</w:t>
      </w:r>
      <w:r w:rsidR="003953B6" w:rsidRPr="001D3B2D">
        <w:rPr>
          <w:rFonts w:cs="Arial"/>
          <w:b/>
          <w:bCs/>
          <w:sz w:val="24"/>
          <w:szCs w:val="24"/>
          <w:lang w:val="ro-RO"/>
        </w:rPr>
        <w:t xml:space="preserve"> </w:t>
      </w:r>
      <w:r w:rsidR="005627D2" w:rsidRPr="001D3B2D">
        <w:rPr>
          <w:rFonts w:cs="Arial"/>
          <w:b/>
          <w:bCs/>
          <w:sz w:val="24"/>
          <w:szCs w:val="24"/>
          <w:lang w:val="ro-RO"/>
        </w:rPr>
        <w:t>EFICIENTIZARE ENERGETICĂ PRIN REABILITARE CLĂDIRE SEDIUL PRIMARIE ORAȘ DETA, STR. VICTORIEI, NR. 32, JUDEȚUL TIMIȘ</w:t>
      </w:r>
      <w:r w:rsidR="006775DD">
        <w:rPr>
          <w:rFonts w:cs="Arial"/>
          <w:b/>
          <w:bCs/>
          <w:sz w:val="24"/>
          <w:szCs w:val="24"/>
          <w:lang w:val="ro-RO"/>
        </w:rPr>
        <w:t>.</w:t>
      </w:r>
    </w:p>
    <w:p w14:paraId="5135343E" w14:textId="5BDBE3B2" w:rsidR="00D374BC" w:rsidRPr="001D3B2D" w:rsidRDefault="00D374BC" w:rsidP="008B3946">
      <w:pPr>
        <w:spacing w:after="0"/>
        <w:ind w:firstLine="720"/>
        <w:jc w:val="both"/>
        <w:rPr>
          <w:rFonts w:cs="Arial"/>
          <w:b/>
          <w:bCs/>
          <w:sz w:val="24"/>
          <w:szCs w:val="24"/>
          <w:lang w:val="ro-RO"/>
        </w:rPr>
      </w:pPr>
      <w:r w:rsidRPr="001D3B2D">
        <w:rPr>
          <w:rFonts w:cs="Arial"/>
          <w:b/>
          <w:bCs/>
          <w:sz w:val="24"/>
          <w:szCs w:val="24"/>
          <w:lang w:val="ro-RO"/>
        </w:rPr>
        <w:t>Program</w:t>
      </w:r>
      <w:r w:rsidR="001D3B2D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1D3B2D">
        <w:rPr>
          <w:rFonts w:cs="Arial"/>
          <w:b/>
          <w:bCs/>
          <w:sz w:val="24"/>
          <w:szCs w:val="24"/>
          <w:lang w:val="ro-RO"/>
        </w:rPr>
        <w:t>:</w:t>
      </w:r>
      <w:r w:rsidRPr="001D3B2D">
        <w:rPr>
          <w:rFonts w:cs="Arial"/>
          <w:sz w:val="24"/>
          <w:szCs w:val="24"/>
          <w:lang w:val="ro-RO"/>
        </w:rPr>
        <w:t xml:space="preserve"> Apel de proiecte ge</w:t>
      </w:r>
      <w:r w:rsidR="00820C96" w:rsidRPr="001D3B2D">
        <w:rPr>
          <w:rFonts w:cs="Arial"/>
          <w:sz w:val="24"/>
          <w:szCs w:val="24"/>
          <w:lang w:val="ro-RO"/>
        </w:rPr>
        <w:t>stionat</w:t>
      </w:r>
      <w:r w:rsidRPr="001D3B2D">
        <w:rPr>
          <w:rFonts w:cs="Arial"/>
          <w:sz w:val="24"/>
          <w:szCs w:val="24"/>
          <w:lang w:val="ro-RO"/>
        </w:rPr>
        <w:t xml:space="preserve"> de Ministerul Dezvoltării, Lucrărilor Publice și Administrației</w:t>
      </w:r>
      <w:r w:rsidR="001E05FD" w:rsidRPr="001D3B2D">
        <w:rPr>
          <w:rFonts w:cs="Arial"/>
          <w:sz w:val="24"/>
          <w:szCs w:val="24"/>
          <w:lang w:val="ro-RO"/>
        </w:rPr>
        <w:t>,</w:t>
      </w:r>
      <w:r w:rsidRPr="001D3B2D">
        <w:rPr>
          <w:rFonts w:cs="Arial"/>
          <w:sz w:val="24"/>
          <w:szCs w:val="24"/>
          <w:lang w:val="ro-RO"/>
        </w:rPr>
        <w:t xml:space="preserve"> finanțat din fonduri europene prin Planul Național de Redresare si Reziliență al României și din fonduri naționale.</w:t>
      </w:r>
    </w:p>
    <w:p w14:paraId="01A46D98" w14:textId="6C176043" w:rsidR="00F6298A" w:rsidRPr="001D3B2D" w:rsidRDefault="008B3946" w:rsidP="008B0005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1D3B2D">
        <w:rPr>
          <w:rFonts w:cs="Arial"/>
          <w:b/>
          <w:sz w:val="24"/>
          <w:szCs w:val="24"/>
          <w:lang w:val="ro-RO"/>
        </w:rPr>
        <w:t>Obiectivul proiectului</w:t>
      </w:r>
      <w:r w:rsidR="005627D2" w:rsidRPr="001D3B2D">
        <w:rPr>
          <w:rFonts w:cs="Arial"/>
          <w:b/>
          <w:sz w:val="24"/>
          <w:szCs w:val="24"/>
          <w:lang w:val="ro-RO"/>
        </w:rPr>
        <w:t xml:space="preserve"> </w:t>
      </w:r>
      <w:r w:rsidR="001E05FD" w:rsidRPr="001D3B2D">
        <w:rPr>
          <w:rFonts w:cs="Arial"/>
          <w:b/>
          <w:sz w:val="24"/>
          <w:szCs w:val="24"/>
          <w:lang w:val="ro-RO"/>
        </w:rPr>
        <w:t>:</w:t>
      </w:r>
      <w:r w:rsidR="00AA46C6" w:rsidRPr="001D3B2D">
        <w:rPr>
          <w:rFonts w:cs="Arial"/>
          <w:b/>
          <w:sz w:val="24"/>
          <w:szCs w:val="24"/>
          <w:lang w:val="ro-RO"/>
        </w:rPr>
        <w:t xml:space="preserve"> </w:t>
      </w:r>
      <w:bookmarkStart w:id="0" w:name="_Hlk127880525"/>
      <w:r w:rsidR="009043BD" w:rsidRPr="000D6FAE">
        <w:rPr>
          <w:rFonts w:cs="Arial"/>
          <w:bCs/>
          <w:sz w:val="24"/>
          <w:szCs w:val="24"/>
          <w:lang w:val="ro-RO"/>
        </w:rPr>
        <w:t>reabilitarea moderată a clădirilor publice pentru a îmbunătăți serviciile publice prestate în Orașul Deta, județul Timiș</w:t>
      </w:r>
      <w:r w:rsidR="006831D9">
        <w:rPr>
          <w:bCs/>
          <w:sz w:val="24"/>
          <w:szCs w:val="24"/>
          <w:lang w:val="ro-RO"/>
        </w:rPr>
        <w:t>.</w:t>
      </w:r>
      <w:bookmarkEnd w:id="0"/>
    </w:p>
    <w:p w14:paraId="01CA699B" w14:textId="77777777" w:rsidR="009043BD" w:rsidRPr="001D3B2D" w:rsidRDefault="000D6FAE" w:rsidP="009043BD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1D3B2D">
        <w:rPr>
          <w:rFonts w:cs="Arial"/>
          <w:b/>
          <w:sz w:val="24"/>
          <w:szCs w:val="24"/>
          <w:lang w:val="ro-RO"/>
        </w:rPr>
        <w:t>Obiectivul specific</w:t>
      </w:r>
      <w:r>
        <w:rPr>
          <w:rFonts w:cs="Arial"/>
          <w:b/>
          <w:sz w:val="24"/>
          <w:szCs w:val="24"/>
          <w:lang w:val="ro-RO"/>
        </w:rPr>
        <w:t xml:space="preserve"> </w:t>
      </w:r>
      <w:r w:rsidRPr="001D3B2D">
        <w:rPr>
          <w:rFonts w:cs="Arial"/>
          <w:b/>
          <w:sz w:val="24"/>
          <w:szCs w:val="24"/>
          <w:lang w:val="ro-RO"/>
        </w:rPr>
        <w:t>:</w:t>
      </w:r>
      <w:r w:rsidR="009043BD">
        <w:rPr>
          <w:rFonts w:cs="Arial"/>
          <w:b/>
          <w:sz w:val="24"/>
          <w:szCs w:val="24"/>
          <w:lang w:val="ro-RO"/>
        </w:rPr>
        <w:t xml:space="preserve"> </w:t>
      </w:r>
      <w:r w:rsidR="009043BD" w:rsidRPr="001D3B2D">
        <w:rPr>
          <w:bCs/>
          <w:sz w:val="24"/>
          <w:szCs w:val="24"/>
          <w:lang w:val="ro-RO"/>
        </w:rPr>
        <w:t xml:space="preserve">renovarea energetică moderată a </w:t>
      </w:r>
      <w:r w:rsidR="009043BD">
        <w:rPr>
          <w:bCs/>
          <w:sz w:val="24"/>
          <w:szCs w:val="24"/>
          <w:lang w:val="ro-RO"/>
        </w:rPr>
        <w:t>Sediului Primăriei orașului Deta.</w:t>
      </w:r>
    </w:p>
    <w:p w14:paraId="605FFCD7" w14:textId="055C1C78" w:rsidR="000D6FAE" w:rsidRPr="001D3B2D" w:rsidRDefault="000D6FAE" w:rsidP="000D6FAE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1D3B2D">
        <w:rPr>
          <w:rFonts w:cs="Arial"/>
          <w:b/>
          <w:sz w:val="24"/>
          <w:szCs w:val="24"/>
          <w:lang w:val="ro-RO"/>
        </w:rPr>
        <w:t>Impactul proiectului</w:t>
      </w:r>
      <w:r>
        <w:rPr>
          <w:rFonts w:cs="Arial"/>
          <w:b/>
          <w:sz w:val="24"/>
          <w:szCs w:val="24"/>
          <w:lang w:val="ro-RO"/>
        </w:rPr>
        <w:t xml:space="preserve"> </w:t>
      </w:r>
      <w:r w:rsidRPr="001D3B2D">
        <w:rPr>
          <w:rFonts w:cs="Arial"/>
          <w:b/>
          <w:sz w:val="24"/>
          <w:szCs w:val="24"/>
          <w:lang w:val="ro-RO"/>
        </w:rPr>
        <w:t xml:space="preserve">: </w:t>
      </w:r>
      <w:r w:rsidRPr="001D3B2D">
        <w:rPr>
          <w:rFonts w:cs="Arial"/>
          <w:bCs/>
          <w:sz w:val="24"/>
          <w:szCs w:val="24"/>
          <w:lang w:val="ro-RO"/>
        </w:rPr>
        <w:t>implementarea acestui proiect</w:t>
      </w:r>
      <w:r>
        <w:rPr>
          <w:rFonts w:cs="Arial"/>
          <w:bCs/>
          <w:sz w:val="24"/>
          <w:szCs w:val="24"/>
          <w:lang w:val="ro-RO"/>
        </w:rPr>
        <w:t xml:space="preserve"> va</w:t>
      </w:r>
      <w:r w:rsidRPr="001D3B2D">
        <w:rPr>
          <w:rFonts w:cs="Arial"/>
          <w:bCs/>
          <w:sz w:val="24"/>
          <w:szCs w:val="24"/>
          <w:lang w:val="ro-RO"/>
        </w:rPr>
        <w:t xml:space="preserve"> aduce beneficii semnificative atât din punct de vedere al economisirii energiei</w:t>
      </w:r>
      <w:r w:rsidR="009043BD">
        <w:rPr>
          <w:rFonts w:cs="Arial"/>
          <w:bCs/>
          <w:sz w:val="24"/>
          <w:szCs w:val="24"/>
          <w:lang w:val="ro-RO"/>
        </w:rPr>
        <w:t xml:space="preserve"> cu</w:t>
      </w:r>
      <w:r w:rsidRPr="001D3B2D">
        <w:rPr>
          <w:rFonts w:cs="Arial"/>
          <w:bCs/>
          <w:sz w:val="24"/>
          <w:szCs w:val="24"/>
          <w:lang w:val="ro-RO"/>
        </w:rPr>
        <w:t xml:space="preserve"> impact financiar semnificativ asupra bugetului local, </w:t>
      </w:r>
      <w:r>
        <w:rPr>
          <w:rFonts w:cs="Arial"/>
          <w:bCs/>
          <w:sz w:val="24"/>
          <w:szCs w:val="24"/>
          <w:lang w:val="ro-RO"/>
        </w:rPr>
        <w:t xml:space="preserve">prin </w:t>
      </w:r>
      <w:r w:rsidRPr="001D3B2D">
        <w:rPr>
          <w:rFonts w:cs="Arial"/>
          <w:bCs/>
          <w:sz w:val="24"/>
          <w:szCs w:val="24"/>
          <w:lang w:val="ro-RO"/>
        </w:rPr>
        <w:t>reducerea consumului anual specific de energie pentru încălzire cu cel puțin 44% în comparație cu consumul anual de energie pentru încălzire anterior renovării</w:t>
      </w:r>
      <w:r>
        <w:rPr>
          <w:rFonts w:cs="Arial"/>
          <w:bCs/>
          <w:sz w:val="24"/>
          <w:szCs w:val="24"/>
          <w:lang w:val="ro-RO"/>
        </w:rPr>
        <w:t xml:space="preserve">, </w:t>
      </w:r>
      <w:r w:rsidRPr="001D3B2D">
        <w:rPr>
          <w:rFonts w:cs="Arial"/>
          <w:bCs/>
          <w:sz w:val="24"/>
          <w:szCs w:val="24"/>
          <w:lang w:val="ro-RO"/>
        </w:rPr>
        <w:t xml:space="preserve">cât și din punct de vedere al protecției mediului, </w:t>
      </w:r>
      <w:r>
        <w:rPr>
          <w:rFonts w:cs="Arial"/>
          <w:bCs/>
          <w:sz w:val="24"/>
          <w:szCs w:val="24"/>
          <w:lang w:val="ro-RO"/>
        </w:rPr>
        <w:t>prin</w:t>
      </w:r>
      <w:r w:rsidRPr="001D3B2D">
        <w:rPr>
          <w:rFonts w:cs="Arial"/>
          <w:bCs/>
          <w:sz w:val="24"/>
          <w:szCs w:val="24"/>
          <w:lang w:val="ro-RO"/>
        </w:rPr>
        <w:t xml:space="preserve"> utilizarea de surse de energie regenerabilă, respectiv scăderea indicelui de emisii echivalente CO2.</w:t>
      </w:r>
    </w:p>
    <w:p w14:paraId="398D68CF" w14:textId="0C72E6C9" w:rsidR="008B3946" w:rsidRPr="001D3B2D" w:rsidRDefault="008B394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sz w:val="24"/>
          <w:szCs w:val="24"/>
          <w:lang w:val="ro-RO"/>
        </w:rPr>
      </w:pPr>
      <w:r w:rsidRPr="001D3B2D">
        <w:rPr>
          <w:rFonts w:eastAsia="Times New Roman" w:cs="Arial"/>
          <w:b/>
          <w:sz w:val="24"/>
          <w:szCs w:val="24"/>
          <w:lang w:val="ro-RO"/>
        </w:rPr>
        <w:t>Valoarea totală a proiectului</w:t>
      </w:r>
      <w:r w:rsidR="001D3B2D">
        <w:rPr>
          <w:rFonts w:eastAsia="Times New Roman" w:cs="Arial"/>
          <w:b/>
          <w:sz w:val="24"/>
          <w:szCs w:val="24"/>
          <w:lang w:val="ro-RO"/>
        </w:rPr>
        <w:t xml:space="preserve"> </w:t>
      </w:r>
      <w:r w:rsidRPr="001D3B2D">
        <w:rPr>
          <w:rFonts w:eastAsia="Times New Roman" w:cs="Arial"/>
          <w:b/>
          <w:sz w:val="24"/>
          <w:szCs w:val="24"/>
          <w:lang w:val="ro-RO"/>
        </w:rPr>
        <w:t>:</w:t>
      </w:r>
      <w:r w:rsidRPr="001D3B2D">
        <w:rPr>
          <w:rFonts w:eastAsia="Times New Roman" w:cs="Arial"/>
          <w:sz w:val="24"/>
          <w:szCs w:val="24"/>
          <w:lang w:val="ro-RO"/>
        </w:rPr>
        <w:t xml:space="preserve"> </w:t>
      </w:r>
      <w:r w:rsidR="005627D2" w:rsidRPr="001D3B2D">
        <w:rPr>
          <w:rFonts w:eastAsia="Times New Roman" w:cs="Arial"/>
          <w:sz w:val="24"/>
          <w:szCs w:val="24"/>
          <w:lang w:val="ro-RO"/>
        </w:rPr>
        <w:t>3.</w:t>
      </w:r>
      <w:r w:rsidR="00382281" w:rsidRPr="001D3B2D">
        <w:rPr>
          <w:rFonts w:eastAsia="Times New Roman" w:cs="Arial"/>
          <w:sz w:val="24"/>
          <w:szCs w:val="24"/>
          <w:lang w:val="ro-RO"/>
        </w:rPr>
        <w:t>592.836.53</w:t>
      </w:r>
      <w:r w:rsidRPr="001D3B2D">
        <w:rPr>
          <w:rFonts w:eastAsia="Times New Roman" w:cs="Arial"/>
          <w:sz w:val="24"/>
          <w:szCs w:val="24"/>
          <w:lang w:val="ro-RO"/>
        </w:rPr>
        <w:t xml:space="preserve"> lei inclusiv TVA, din care valoarea </w:t>
      </w:r>
      <w:r w:rsidR="004D53AB" w:rsidRPr="001D3B2D">
        <w:rPr>
          <w:rFonts w:eastAsia="Times New Roman" w:cs="Arial"/>
          <w:sz w:val="24"/>
          <w:szCs w:val="24"/>
          <w:lang w:val="ro-RO"/>
        </w:rPr>
        <w:t>eligibil</w:t>
      </w:r>
      <w:r w:rsidR="001E05FD" w:rsidRPr="001D3B2D">
        <w:rPr>
          <w:rFonts w:eastAsia="Times New Roman" w:cs="Arial"/>
          <w:sz w:val="24"/>
          <w:szCs w:val="24"/>
          <w:lang w:val="ro-RO"/>
        </w:rPr>
        <w:t>ă</w:t>
      </w:r>
      <w:r w:rsidR="004D53AB" w:rsidRPr="001D3B2D">
        <w:rPr>
          <w:rFonts w:eastAsia="Times New Roman" w:cs="Arial"/>
          <w:sz w:val="24"/>
          <w:szCs w:val="24"/>
          <w:lang w:val="ro-RO"/>
        </w:rPr>
        <w:t xml:space="preserve"> din PNRR </w:t>
      </w:r>
      <w:r w:rsidR="00382281" w:rsidRPr="001D3B2D">
        <w:rPr>
          <w:rFonts w:eastAsia="Times New Roman" w:cs="Arial"/>
          <w:sz w:val="24"/>
          <w:szCs w:val="24"/>
          <w:lang w:val="ro-RO"/>
        </w:rPr>
        <w:t>3.019.190,36</w:t>
      </w:r>
      <w:r w:rsidR="004D53AB" w:rsidRPr="001D3B2D">
        <w:rPr>
          <w:rFonts w:eastAsia="Times New Roman" w:cs="Arial"/>
          <w:sz w:val="24"/>
          <w:szCs w:val="24"/>
          <w:lang w:val="ro-RO"/>
        </w:rPr>
        <w:t xml:space="preserve"> lei </w:t>
      </w:r>
      <w:r w:rsidR="001E05FD" w:rsidRPr="001D3B2D">
        <w:rPr>
          <w:rFonts w:eastAsia="Times New Roman" w:cs="Arial"/>
          <w:sz w:val="24"/>
          <w:szCs w:val="24"/>
          <w:lang w:val="ro-RO"/>
        </w:rPr>
        <w:t>ș</w:t>
      </w:r>
      <w:r w:rsidR="004D53AB" w:rsidRPr="001D3B2D">
        <w:rPr>
          <w:rFonts w:eastAsia="Times New Roman" w:cs="Arial"/>
          <w:sz w:val="24"/>
          <w:szCs w:val="24"/>
          <w:lang w:val="ro-RO"/>
        </w:rPr>
        <w:t xml:space="preserve">i </w:t>
      </w:r>
      <w:r w:rsidR="00382281" w:rsidRPr="001D3B2D">
        <w:rPr>
          <w:rFonts w:eastAsia="Times New Roman" w:cs="Arial"/>
          <w:sz w:val="24"/>
          <w:szCs w:val="24"/>
          <w:lang w:val="ro-RO"/>
        </w:rPr>
        <w:t>573.646,17</w:t>
      </w:r>
      <w:r w:rsidR="004D53AB" w:rsidRPr="001D3B2D">
        <w:rPr>
          <w:rFonts w:eastAsia="Times New Roman" w:cs="Arial"/>
          <w:sz w:val="24"/>
          <w:szCs w:val="24"/>
          <w:lang w:val="ro-RO"/>
        </w:rPr>
        <w:t xml:space="preserve"> lei valoare TVA aferent</w:t>
      </w:r>
      <w:r w:rsidR="001E05FD" w:rsidRPr="001D3B2D">
        <w:rPr>
          <w:rFonts w:eastAsia="Times New Roman" w:cs="Arial"/>
          <w:sz w:val="24"/>
          <w:szCs w:val="24"/>
          <w:lang w:val="ro-RO"/>
        </w:rPr>
        <w:t>ă</w:t>
      </w:r>
      <w:r w:rsidR="004D53AB" w:rsidRPr="001D3B2D">
        <w:rPr>
          <w:rFonts w:eastAsia="Times New Roman" w:cs="Arial"/>
          <w:sz w:val="24"/>
          <w:szCs w:val="24"/>
          <w:lang w:val="ro-RO"/>
        </w:rPr>
        <w:t xml:space="preserve"> cheltuielilor el</w:t>
      </w:r>
      <w:r w:rsidR="00332C7F" w:rsidRPr="001D3B2D">
        <w:rPr>
          <w:rFonts w:eastAsia="Times New Roman" w:cs="Arial"/>
          <w:sz w:val="24"/>
          <w:szCs w:val="24"/>
          <w:lang w:val="ro-RO"/>
        </w:rPr>
        <w:t>i</w:t>
      </w:r>
      <w:r w:rsidR="004D53AB" w:rsidRPr="001D3B2D">
        <w:rPr>
          <w:rFonts w:eastAsia="Times New Roman" w:cs="Arial"/>
          <w:sz w:val="24"/>
          <w:szCs w:val="24"/>
          <w:lang w:val="ro-RO"/>
        </w:rPr>
        <w:t>gibile din PNRR, suportat</w:t>
      </w:r>
      <w:r w:rsidR="001E05FD" w:rsidRPr="001D3B2D">
        <w:rPr>
          <w:rFonts w:eastAsia="Times New Roman" w:cs="Arial"/>
          <w:sz w:val="24"/>
          <w:szCs w:val="24"/>
          <w:lang w:val="ro-RO"/>
        </w:rPr>
        <w:t>ă</w:t>
      </w:r>
      <w:r w:rsidR="004D53AB" w:rsidRPr="001D3B2D">
        <w:rPr>
          <w:rFonts w:eastAsia="Times New Roman" w:cs="Arial"/>
          <w:sz w:val="24"/>
          <w:szCs w:val="24"/>
          <w:lang w:val="ro-RO"/>
        </w:rPr>
        <w:t xml:space="preserve"> de la bugetul de stat.</w:t>
      </w:r>
      <w:r w:rsidRPr="001D3B2D">
        <w:rPr>
          <w:rFonts w:eastAsia="Times New Roman" w:cs="Arial"/>
          <w:sz w:val="24"/>
          <w:szCs w:val="24"/>
          <w:lang w:val="ro-RO"/>
        </w:rPr>
        <w:t xml:space="preserve"> </w:t>
      </w:r>
    </w:p>
    <w:p w14:paraId="197C2DAA" w14:textId="35B76174" w:rsidR="00D16906" w:rsidRPr="001D3B2D" w:rsidRDefault="00D1690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sz w:val="24"/>
          <w:szCs w:val="24"/>
          <w:lang w:val="ro-RO"/>
        </w:rPr>
      </w:pPr>
      <w:r w:rsidRPr="001D3B2D">
        <w:rPr>
          <w:b/>
          <w:bCs/>
          <w:sz w:val="24"/>
          <w:lang w:val="ro-RO"/>
        </w:rPr>
        <w:t>Data</w:t>
      </w:r>
      <w:r w:rsidRPr="001D3B2D">
        <w:rPr>
          <w:b/>
          <w:bCs/>
          <w:spacing w:val="-5"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începerii</w:t>
      </w:r>
      <w:r w:rsidRPr="001D3B2D">
        <w:rPr>
          <w:b/>
          <w:bCs/>
          <w:spacing w:val="-4"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și</w:t>
      </w:r>
      <w:r w:rsidRPr="001D3B2D">
        <w:rPr>
          <w:b/>
          <w:bCs/>
          <w:spacing w:val="-5"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finalizării</w:t>
      </w:r>
      <w:r w:rsidRPr="001D3B2D">
        <w:rPr>
          <w:b/>
          <w:bCs/>
          <w:spacing w:val="-4"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proiectului</w:t>
      </w:r>
      <w:r w:rsidR="001D3B2D">
        <w:rPr>
          <w:b/>
          <w:bCs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 xml:space="preserve">: </w:t>
      </w:r>
      <w:r w:rsidR="00382281" w:rsidRPr="001D3B2D">
        <w:rPr>
          <w:sz w:val="24"/>
          <w:lang w:val="ro-RO"/>
        </w:rPr>
        <w:t>12.01.2023</w:t>
      </w:r>
      <w:r w:rsidR="003953B6" w:rsidRPr="001D3B2D">
        <w:rPr>
          <w:sz w:val="24"/>
          <w:lang w:val="ro-RO"/>
        </w:rPr>
        <w:t xml:space="preserve"> </w:t>
      </w:r>
      <w:r w:rsidR="00382281" w:rsidRPr="001D3B2D">
        <w:rPr>
          <w:sz w:val="24"/>
          <w:lang w:val="ro-RO"/>
        </w:rPr>
        <w:t>-</w:t>
      </w:r>
      <w:r w:rsidR="003953B6" w:rsidRPr="001D3B2D">
        <w:rPr>
          <w:sz w:val="24"/>
          <w:lang w:val="ro-RO"/>
        </w:rPr>
        <w:t xml:space="preserve"> </w:t>
      </w:r>
      <w:r w:rsidR="00382281" w:rsidRPr="001D3B2D">
        <w:rPr>
          <w:sz w:val="24"/>
          <w:lang w:val="ro-RO"/>
        </w:rPr>
        <w:t>11.11.2023</w:t>
      </w:r>
      <w:r w:rsidR="008D1DA8">
        <w:rPr>
          <w:sz w:val="24"/>
          <w:lang w:val="ro-RO"/>
        </w:rPr>
        <w:t>.</w:t>
      </w:r>
    </w:p>
    <w:p w14:paraId="2B1AB9FA" w14:textId="5FA7716E" w:rsidR="008B3946" w:rsidRPr="001D3B2D" w:rsidRDefault="00D16906" w:rsidP="00D1690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sz w:val="24"/>
          <w:szCs w:val="24"/>
          <w:lang w:val="ro-RO"/>
        </w:rPr>
      </w:pPr>
      <w:r w:rsidRPr="001D3B2D">
        <w:rPr>
          <w:b/>
          <w:bCs/>
          <w:sz w:val="24"/>
          <w:lang w:val="ro-RO"/>
        </w:rPr>
        <w:t>Codul</w:t>
      </w:r>
      <w:r w:rsidRPr="001D3B2D">
        <w:rPr>
          <w:b/>
          <w:bCs/>
          <w:spacing w:val="-1"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proiectului</w:t>
      </w:r>
      <w:r w:rsidR="001D3B2D">
        <w:rPr>
          <w:b/>
          <w:bCs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:</w:t>
      </w:r>
      <w:r w:rsidRPr="001D3B2D">
        <w:rPr>
          <w:rFonts w:eastAsia="Times New Roman" w:cs="Arial"/>
          <w:b/>
          <w:bCs/>
          <w:sz w:val="24"/>
          <w:szCs w:val="24"/>
          <w:lang w:val="ro-RO"/>
        </w:rPr>
        <w:t xml:space="preserve"> </w:t>
      </w:r>
      <w:r w:rsidR="005627D2" w:rsidRPr="001D3B2D">
        <w:rPr>
          <w:rFonts w:eastAsia="Times New Roman" w:cs="Arial"/>
          <w:sz w:val="24"/>
          <w:szCs w:val="24"/>
          <w:lang w:val="ro-RO"/>
        </w:rPr>
        <w:t>C10-I3-28</w:t>
      </w:r>
      <w:r w:rsidR="008D1DA8">
        <w:rPr>
          <w:rFonts w:eastAsia="Times New Roman" w:cs="Arial"/>
          <w:sz w:val="24"/>
          <w:szCs w:val="24"/>
          <w:lang w:val="ro-RO"/>
        </w:rPr>
        <w:t>.</w:t>
      </w:r>
    </w:p>
    <w:p w14:paraId="2363EDF4" w14:textId="7629CFE0" w:rsidR="00F6298A" w:rsidRPr="001D3B2D" w:rsidRDefault="008B3946" w:rsidP="003953B6">
      <w:pPr>
        <w:pStyle w:val="NoSpacing"/>
        <w:spacing w:line="276" w:lineRule="auto"/>
        <w:ind w:firstLine="720"/>
        <w:jc w:val="both"/>
        <w:rPr>
          <w:rFonts w:cs="Arial"/>
          <w:sz w:val="24"/>
          <w:szCs w:val="24"/>
          <w:lang w:val="ro-RO"/>
        </w:rPr>
      </w:pPr>
      <w:r w:rsidRPr="001D3B2D">
        <w:rPr>
          <w:rFonts w:cs="Arial"/>
          <w:b/>
          <w:sz w:val="24"/>
          <w:szCs w:val="24"/>
          <w:lang w:val="ro-RO"/>
        </w:rPr>
        <w:t>Date de contact</w:t>
      </w:r>
      <w:r w:rsidR="001D3B2D">
        <w:rPr>
          <w:rFonts w:cs="Arial"/>
          <w:b/>
          <w:sz w:val="24"/>
          <w:szCs w:val="24"/>
          <w:lang w:val="ro-RO"/>
        </w:rPr>
        <w:t xml:space="preserve"> </w:t>
      </w:r>
      <w:r w:rsidRPr="001D3B2D">
        <w:rPr>
          <w:rFonts w:cs="Arial"/>
          <w:b/>
          <w:sz w:val="24"/>
          <w:szCs w:val="24"/>
          <w:lang w:val="ro-RO"/>
        </w:rPr>
        <w:t>:</w:t>
      </w:r>
      <w:r w:rsidRPr="001D3B2D">
        <w:rPr>
          <w:rFonts w:cs="Arial"/>
          <w:sz w:val="24"/>
          <w:szCs w:val="24"/>
          <w:lang w:val="ro-RO"/>
        </w:rPr>
        <w:t xml:space="preserve"> </w:t>
      </w:r>
      <w:r w:rsidR="003953B6" w:rsidRPr="001D3B2D">
        <w:rPr>
          <w:rFonts w:cs="Arial"/>
          <w:sz w:val="24"/>
          <w:szCs w:val="24"/>
          <w:lang w:val="ro-RO"/>
        </w:rPr>
        <w:t>UAT Orașul Deta, str. Victoriei, nr. 32, jud. Timi</w:t>
      </w:r>
      <w:r w:rsidR="001D3B2D">
        <w:rPr>
          <w:rFonts w:cs="Arial"/>
          <w:sz w:val="24"/>
          <w:szCs w:val="24"/>
          <w:lang w:val="ro-RO"/>
        </w:rPr>
        <w:t>ș</w:t>
      </w:r>
      <w:r w:rsidR="003953B6" w:rsidRPr="001D3B2D">
        <w:rPr>
          <w:rFonts w:cs="Arial"/>
          <w:sz w:val="24"/>
          <w:szCs w:val="24"/>
          <w:lang w:val="ro-RO"/>
        </w:rPr>
        <w:t>, email primaria_deta@net69.ro</w:t>
      </w:r>
      <w:r w:rsidR="006775DD">
        <w:rPr>
          <w:rFonts w:cs="Arial"/>
          <w:sz w:val="24"/>
          <w:szCs w:val="24"/>
          <w:lang w:val="ro-RO"/>
        </w:rPr>
        <w:t>.</w:t>
      </w:r>
    </w:p>
    <w:p w14:paraId="35B56F6C" w14:textId="2DFD6A74" w:rsidR="004D08A9" w:rsidRPr="001D3B2D" w:rsidRDefault="003953B6" w:rsidP="003953B6">
      <w:pPr>
        <w:pStyle w:val="NoSpacing"/>
        <w:spacing w:line="276" w:lineRule="auto"/>
        <w:rPr>
          <w:rFonts w:cs="Arial"/>
          <w:b/>
          <w:bCs/>
          <w:sz w:val="24"/>
          <w:szCs w:val="24"/>
          <w:lang w:val="ro-RO"/>
        </w:rPr>
      </w:pPr>
      <w:r w:rsidRPr="001D3B2D">
        <w:rPr>
          <w:rFonts w:cs="Arial"/>
          <w:sz w:val="24"/>
          <w:szCs w:val="24"/>
          <w:lang w:val="ro-RO"/>
        </w:rPr>
        <w:t xml:space="preserve">                             </w:t>
      </w:r>
      <w:r w:rsidR="00820C96" w:rsidRPr="001D3B2D">
        <w:rPr>
          <w:rFonts w:cs="Arial"/>
          <w:b/>
          <w:bCs/>
          <w:sz w:val="24"/>
          <w:szCs w:val="24"/>
          <w:lang w:val="ro-RO"/>
        </w:rPr>
        <w:t>„PNRR: Fonduri pentru România modernă și reformată!</w:t>
      </w:r>
      <w:r w:rsidR="00C51319" w:rsidRPr="001D3B2D">
        <w:rPr>
          <w:rFonts w:cs="Arial"/>
          <w:b/>
          <w:bCs/>
          <w:sz w:val="24"/>
          <w:szCs w:val="24"/>
          <w:lang w:val="ro-RO"/>
        </w:rPr>
        <w:t>”</w:t>
      </w:r>
    </w:p>
    <w:sectPr w:rsidR="004D08A9" w:rsidRPr="001D3B2D" w:rsidSect="004D08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1A5E" w14:textId="77777777" w:rsidR="00D5740F" w:rsidRDefault="00D5740F" w:rsidP="008B3946">
      <w:pPr>
        <w:spacing w:after="0" w:line="240" w:lineRule="auto"/>
      </w:pPr>
      <w:r>
        <w:separator/>
      </w:r>
    </w:p>
  </w:endnote>
  <w:endnote w:type="continuationSeparator" w:id="0">
    <w:p w14:paraId="4F38B641" w14:textId="77777777" w:rsidR="00D5740F" w:rsidRDefault="00D5740F" w:rsidP="008B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098B" w14:textId="77777777" w:rsidR="004D08A9" w:rsidRDefault="004D0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A58A" w14:textId="3403926D" w:rsidR="004D08A9" w:rsidRDefault="004D08A9" w:rsidP="00C51319">
    <w:pPr>
      <w:pStyle w:val="Footer"/>
      <w:jc w:val="center"/>
      <w:rPr>
        <w:color w:val="2F5496" w:themeColor="accent1" w:themeShade="BF"/>
      </w:rPr>
    </w:pPr>
  </w:p>
  <w:p w14:paraId="6DCA5DD2" w14:textId="5812E8A9" w:rsidR="004D08A9" w:rsidRPr="004D08A9" w:rsidRDefault="004D08A9" w:rsidP="004D08A9">
    <w:pPr>
      <w:pStyle w:val="Footer"/>
      <w:jc w:val="center"/>
      <w:rPr>
        <w:color w:val="2F5496" w:themeColor="accent1" w:themeShade="BF"/>
        <w:sz w:val="16"/>
        <w:szCs w:val="16"/>
      </w:rPr>
    </w:pPr>
    <w:r w:rsidRPr="004D08A9">
      <w:rPr>
        <w:color w:val="2F5496" w:themeColor="accent1" w:themeShade="BF"/>
        <w:sz w:val="16"/>
        <w:szCs w:val="16"/>
      </w:rPr>
      <w:t>„Conținutul acestui material nu reprezintă în mod obligatoriu poziția oficială a Uniunii Europene sau a Guvernului României”</w:t>
    </w:r>
  </w:p>
  <w:p w14:paraId="5D860254" w14:textId="77777777" w:rsidR="004D08A9" w:rsidRDefault="004D08A9" w:rsidP="004D08A9">
    <w:pPr>
      <w:pStyle w:val="Footer"/>
      <w:jc w:val="center"/>
      <w:rPr>
        <w:color w:val="2F5496" w:themeColor="accent1" w:themeShade="BF"/>
      </w:rPr>
    </w:pPr>
  </w:p>
  <w:p w14:paraId="15BAF5F5" w14:textId="6439A74B" w:rsidR="004D08A9" w:rsidRDefault="004D08A9" w:rsidP="004D08A9">
    <w:pPr>
      <w:pStyle w:val="Footer"/>
      <w:jc w:val="center"/>
      <w:rPr>
        <w:color w:val="2F5496" w:themeColor="accent1" w:themeShade="BF"/>
      </w:rPr>
    </w:pPr>
    <w:r w:rsidRPr="004D08A9">
      <w:rPr>
        <w:noProof/>
        <w:color w:val="2F5496" w:themeColor="accent1" w:themeShade="BF"/>
        <w:sz w:val="16"/>
        <w:szCs w:val="16"/>
      </w:rPr>
      <w:drawing>
        <wp:anchor distT="0" distB="0" distL="114300" distR="114300" simplePos="0" relativeHeight="251660288" behindDoc="1" locked="0" layoutInCell="1" allowOverlap="1" wp14:anchorId="58CD2DB3" wp14:editId="29AB772A">
          <wp:simplePos x="0" y="0"/>
          <wp:positionH relativeFrom="margin">
            <wp:posOffset>1010285</wp:posOffset>
          </wp:positionH>
          <wp:positionV relativeFrom="paragraph">
            <wp:posOffset>11430</wp:posOffset>
          </wp:positionV>
          <wp:extent cx="3780000" cy="43341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000" cy="4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39E95" w14:textId="5B83A40E" w:rsidR="00C51319" w:rsidRDefault="00A150EC" w:rsidP="004D08A9">
    <w:pPr>
      <w:pStyle w:val="Footer"/>
      <w:spacing w:line="360" w:lineRule="auto"/>
      <w:jc w:val="center"/>
    </w:pPr>
    <w:r w:rsidRPr="00A150EC">
      <w:rPr>
        <w:color w:val="2F5496" w:themeColor="accent1" w:themeShade="BF"/>
      </w:rPr>
      <w:t>„PNRR. Finanțat de Uniunea Europeană – UrmătoareaGenerațieUE”</w:t>
    </w:r>
  </w:p>
  <w:p w14:paraId="7B4A4536" w14:textId="050C3006" w:rsidR="00630C2F" w:rsidRPr="004D08A9" w:rsidRDefault="00000000" w:rsidP="004D08A9">
    <w:pPr>
      <w:pStyle w:val="Footer"/>
      <w:spacing w:line="360" w:lineRule="auto"/>
      <w:jc w:val="center"/>
      <w:rPr>
        <w:color w:val="2F5496" w:themeColor="accent1" w:themeShade="BF"/>
        <w:sz w:val="15"/>
        <w:szCs w:val="15"/>
      </w:rPr>
    </w:pPr>
    <w:hyperlink r:id="rId2" w:history="1">
      <w:r w:rsidR="004D08A9" w:rsidRPr="004D08A9">
        <w:rPr>
          <w:rStyle w:val="Hyperlink"/>
          <w:color w:val="034990" w:themeColor="hyperlink" w:themeShade="BF"/>
          <w:sz w:val="15"/>
          <w:szCs w:val="15"/>
        </w:rPr>
        <w:t xml:space="preserve">https://mfe.gov.ro/pnrr/ </w:t>
      </w:r>
    </w:hyperlink>
    <w:r w:rsidR="00630C2F" w:rsidRPr="004D08A9">
      <w:rPr>
        <w:color w:val="2F5496" w:themeColor="accent1" w:themeShade="BF"/>
        <w:sz w:val="15"/>
        <w:szCs w:val="15"/>
      </w:rPr>
      <w:t xml:space="preserve">   </w:t>
    </w:r>
    <w:r w:rsidR="00C51319" w:rsidRPr="004D08A9">
      <w:rPr>
        <w:color w:val="2F5496" w:themeColor="accent1" w:themeShade="BF"/>
        <w:sz w:val="15"/>
        <w:szCs w:val="15"/>
      </w:rPr>
      <w:t xml:space="preserve">      </w:t>
    </w:r>
    <w:r w:rsidR="004D08A9" w:rsidRPr="004D08A9">
      <w:rPr>
        <w:color w:val="2F5496" w:themeColor="accent1" w:themeShade="BF"/>
        <w:sz w:val="15"/>
        <w:szCs w:val="15"/>
      </w:rPr>
      <w:t xml:space="preserve">         </w:t>
    </w:r>
    <w:r w:rsidR="00C51319" w:rsidRPr="004D08A9">
      <w:rPr>
        <w:color w:val="2F5496" w:themeColor="accent1" w:themeShade="BF"/>
        <w:sz w:val="15"/>
        <w:szCs w:val="15"/>
      </w:rPr>
      <w:t xml:space="preserve">   </w:t>
    </w:r>
    <w:r w:rsidR="00630C2F" w:rsidRPr="004D08A9">
      <w:rPr>
        <w:color w:val="2F5496" w:themeColor="accent1" w:themeShade="BF"/>
        <w:sz w:val="15"/>
        <w:szCs w:val="15"/>
        <w:u w:val="single" w:color="1154CC"/>
      </w:rPr>
      <w:t>https:/</w:t>
    </w:r>
    <w:hyperlink r:id="rId3">
      <w:r w:rsidR="00630C2F" w:rsidRPr="004D08A9">
        <w:rPr>
          <w:color w:val="2F5496" w:themeColor="accent1" w:themeShade="BF"/>
          <w:sz w:val="15"/>
          <w:szCs w:val="15"/>
          <w:u w:val="single" w:color="1154CC"/>
        </w:rPr>
        <w:t>/www.f</w:t>
      </w:r>
    </w:hyperlink>
    <w:r w:rsidR="00630C2F" w:rsidRPr="004D08A9">
      <w:rPr>
        <w:color w:val="2F5496" w:themeColor="accent1" w:themeShade="BF"/>
        <w:sz w:val="15"/>
        <w:szCs w:val="15"/>
        <w:u w:val="single" w:color="1154CC"/>
      </w:rPr>
      <w:t>acebook.com/PNRROficial/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A43E" w14:textId="77777777" w:rsidR="004D08A9" w:rsidRDefault="004D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CC7F" w14:textId="77777777" w:rsidR="00D5740F" w:rsidRDefault="00D5740F" w:rsidP="008B3946">
      <w:pPr>
        <w:spacing w:after="0" w:line="240" w:lineRule="auto"/>
      </w:pPr>
      <w:r>
        <w:separator/>
      </w:r>
    </w:p>
  </w:footnote>
  <w:footnote w:type="continuationSeparator" w:id="0">
    <w:p w14:paraId="4A11A175" w14:textId="77777777" w:rsidR="00D5740F" w:rsidRDefault="00D5740F" w:rsidP="008B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0204" w14:textId="77777777" w:rsidR="004D08A9" w:rsidRDefault="004D0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45BD" w14:textId="2D6AD151" w:rsidR="008B3946" w:rsidRDefault="008B3946">
    <w:pPr>
      <w:pStyle w:val="Header"/>
    </w:pPr>
    <w:r>
      <w:rPr>
        <w:noProof/>
        <w:lang w:eastAsia="ro-RO"/>
      </w:rPr>
      <w:drawing>
        <wp:anchor distT="0" distB="0" distL="0" distR="0" simplePos="0" relativeHeight="251659264" behindDoc="0" locked="0" layoutInCell="1" allowOverlap="1" wp14:anchorId="75ECCE2A" wp14:editId="2F88E04A">
          <wp:simplePos x="0" y="0"/>
          <wp:positionH relativeFrom="margin">
            <wp:posOffset>-407035</wp:posOffset>
          </wp:positionH>
          <wp:positionV relativeFrom="paragraph">
            <wp:posOffset>162560</wp:posOffset>
          </wp:positionV>
          <wp:extent cx="6527165" cy="486410"/>
          <wp:effectExtent l="0" t="0" r="6985" b="8890"/>
          <wp:wrapTopAndBottom/>
          <wp:docPr id="15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16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0115" w14:textId="77777777" w:rsidR="004D08A9" w:rsidRDefault="004D0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00"/>
    <w:rsid w:val="0000133A"/>
    <w:rsid w:val="000139C4"/>
    <w:rsid w:val="00052B47"/>
    <w:rsid w:val="000D6FAE"/>
    <w:rsid w:val="0010708D"/>
    <w:rsid w:val="00160F1E"/>
    <w:rsid w:val="001B130D"/>
    <w:rsid w:val="001D3B2D"/>
    <w:rsid w:val="001E05FD"/>
    <w:rsid w:val="002A420B"/>
    <w:rsid w:val="002D53BC"/>
    <w:rsid w:val="002E5B5A"/>
    <w:rsid w:val="002F5353"/>
    <w:rsid w:val="003077D2"/>
    <w:rsid w:val="00332C7F"/>
    <w:rsid w:val="00382281"/>
    <w:rsid w:val="003953B6"/>
    <w:rsid w:val="0044564F"/>
    <w:rsid w:val="004524B3"/>
    <w:rsid w:val="004D08A9"/>
    <w:rsid w:val="004D53AB"/>
    <w:rsid w:val="00504600"/>
    <w:rsid w:val="00547313"/>
    <w:rsid w:val="0055575E"/>
    <w:rsid w:val="005627D2"/>
    <w:rsid w:val="00630C2F"/>
    <w:rsid w:val="006775DD"/>
    <w:rsid w:val="006831D9"/>
    <w:rsid w:val="006F2340"/>
    <w:rsid w:val="00820C96"/>
    <w:rsid w:val="0083706A"/>
    <w:rsid w:val="008968EB"/>
    <w:rsid w:val="008B0005"/>
    <w:rsid w:val="008B3946"/>
    <w:rsid w:val="008D1DA8"/>
    <w:rsid w:val="008F3F93"/>
    <w:rsid w:val="00900568"/>
    <w:rsid w:val="009043BD"/>
    <w:rsid w:val="0092058C"/>
    <w:rsid w:val="00944576"/>
    <w:rsid w:val="009B2246"/>
    <w:rsid w:val="00A150EC"/>
    <w:rsid w:val="00A61792"/>
    <w:rsid w:val="00AA46C6"/>
    <w:rsid w:val="00AC0ABB"/>
    <w:rsid w:val="00B36477"/>
    <w:rsid w:val="00B97789"/>
    <w:rsid w:val="00BB1395"/>
    <w:rsid w:val="00BC00D9"/>
    <w:rsid w:val="00BC4DBE"/>
    <w:rsid w:val="00BE2EA1"/>
    <w:rsid w:val="00C04C51"/>
    <w:rsid w:val="00C12DBA"/>
    <w:rsid w:val="00C51319"/>
    <w:rsid w:val="00C51EB9"/>
    <w:rsid w:val="00C521DE"/>
    <w:rsid w:val="00C82217"/>
    <w:rsid w:val="00CC09D0"/>
    <w:rsid w:val="00D16906"/>
    <w:rsid w:val="00D374BC"/>
    <w:rsid w:val="00D5740F"/>
    <w:rsid w:val="00D86C61"/>
    <w:rsid w:val="00D97864"/>
    <w:rsid w:val="00F6298A"/>
    <w:rsid w:val="00FA390F"/>
    <w:rsid w:val="00FB0693"/>
    <w:rsid w:val="00FF3209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03206"/>
  <w15:chartTrackingRefBased/>
  <w15:docId w15:val="{7AF7CF4E-98F8-4FF0-8B45-433C14D6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46"/>
  </w:style>
  <w:style w:type="paragraph" w:styleId="Footer">
    <w:name w:val="footer"/>
    <w:basedOn w:val="Normal"/>
    <w:link w:val="Foot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46"/>
  </w:style>
  <w:style w:type="paragraph" w:styleId="NoSpacing">
    <w:name w:val="No Spacing"/>
    <w:qFormat/>
    <w:rsid w:val="008B394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1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NRROficial/)" TargetMode="External"/><Relationship Id="rId2" Type="http://schemas.openxmlformats.org/officeDocument/2006/relationships/hyperlink" Target="https://mfe.gov.ro/pnrr/%2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</dc:creator>
  <cp:keywords/>
  <dc:description/>
  <cp:lastModifiedBy>PC</cp:lastModifiedBy>
  <cp:revision>10</cp:revision>
  <cp:lastPrinted>2023-02-21T07:58:00Z</cp:lastPrinted>
  <dcterms:created xsi:type="dcterms:W3CDTF">2023-02-21T08:28:00Z</dcterms:created>
  <dcterms:modified xsi:type="dcterms:W3CDTF">2023-02-21T12:09:00Z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fc4ca1d6eee2c80bfb11ccfff295160c4ed9b2c4e239ae6bb8bf3aa483aa8092</vt:lpwstr>
  </property>
</Properties>
</file>